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B26269" w:rsidRPr="008F0738" w:rsidRDefault="00B26269" w:rsidP="007A6916">
      <w:pPr>
        <w:spacing w:after="0"/>
        <w:rPr>
          <w:rFonts w:ascii="Arial" w:hAnsi="Arial" w:cs="Arial"/>
          <w:sz w:val="24"/>
          <w:szCs w:val="24"/>
        </w:rPr>
      </w:pPr>
    </w:p>
    <w:p w:rsidR="007A6916" w:rsidRPr="00D06D3A" w:rsidRDefault="007A6916" w:rsidP="007A691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06D3A">
        <w:rPr>
          <w:rFonts w:ascii="Arial" w:hAnsi="Arial" w:cs="Arial"/>
          <w:b/>
        </w:rPr>
        <w:t>Előterjesztés</w:t>
      </w:r>
    </w:p>
    <w:p w:rsidR="007A6916" w:rsidRPr="00D06D3A" w:rsidRDefault="007A6916" w:rsidP="007A6916">
      <w:pPr>
        <w:spacing w:after="0" w:line="240" w:lineRule="auto"/>
        <w:rPr>
          <w:rFonts w:ascii="Arial" w:hAnsi="Arial" w:cs="Arial"/>
          <w:b/>
        </w:rPr>
      </w:pPr>
    </w:p>
    <w:p w:rsidR="007A6916" w:rsidRPr="00D06D3A" w:rsidRDefault="007A6916" w:rsidP="007A691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06D3A">
        <w:rPr>
          <w:rFonts w:ascii="Arial" w:hAnsi="Arial" w:cs="Arial"/>
          <w:b/>
        </w:rPr>
        <w:t>Hévíz Város Önkormányzatának Képviselő-testülete</w:t>
      </w:r>
    </w:p>
    <w:p w:rsidR="007A6916" w:rsidRPr="00D06D3A" w:rsidRDefault="007A6916" w:rsidP="007A691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</w:t>
      </w:r>
      <w:r w:rsidRPr="00D06D3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február 11</w:t>
      </w:r>
      <w:r w:rsidRPr="00D06D3A">
        <w:rPr>
          <w:rFonts w:ascii="Arial" w:hAnsi="Arial" w:cs="Arial"/>
          <w:b/>
        </w:rPr>
        <w:t>-</w:t>
      </w:r>
      <w:r w:rsidR="003A4D39">
        <w:rPr>
          <w:rFonts w:ascii="Arial" w:hAnsi="Arial" w:cs="Arial"/>
          <w:b/>
        </w:rPr>
        <w:t>e</w:t>
      </w:r>
      <w:r w:rsidRPr="00D06D3A">
        <w:rPr>
          <w:rFonts w:ascii="Arial" w:hAnsi="Arial" w:cs="Arial"/>
          <w:b/>
        </w:rPr>
        <w:t xml:space="preserve">i </w:t>
      </w:r>
      <w:r w:rsidR="003A4D39">
        <w:rPr>
          <w:rFonts w:ascii="Arial" w:hAnsi="Arial" w:cs="Arial"/>
          <w:b/>
        </w:rPr>
        <w:t>ren</w:t>
      </w:r>
      <w:r w:rsidR="00374D95">
        <w:rPr>
          <w:rFonts w:ascii="Arial" w:hAnsi="Arial" w:cs="Arial"/>
          <w:b/>
        </w:rPr>
        <w:t>dkívüli</w:t>
      </w:r>
      <w:bookmarkStart w:id="0" w:name="_GoBack"/>
      <w:bookmarkEnd w:id="0"/>
      <w:r w:rsidR="003A4D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nyilvános </w:t>
      </w:r>
      <w:r w:rsidRPr="00D06D3A">
        <w:rPr>
          <w:rFonts w:ascii="Arial" w:hAnsi="Arial" w:cs="Arial"/>
          <w:b/>
        </w:rPr>
        <w:t>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451099">
        <w:rPr>
          <w:rFonts w:ascii="Arial" w:hAnsi="Arial" w:cs="Arial"/>
          <w:sz w:val="24"/>
          <w:szCs w:val="24"/>
        </w:rPr>
        <w:t>20</w:t>
      </w:r>
      <w:r w:rsidR="00755AB4">
        <w:rPr>
          <w:rFonts w:ascii="Arial" w:hAnsi="Arial" w:cs="Arial"/>
          <w:sz w:val="24"/>
          <w:szCs w:val="24"/>
        </w:rPr>
        <w:t>2</w:t>
      </w:r>
      <w:r w:rsidR="007A6916">
        <w:rPr>
          <w:rFonts w:ascii="Arial" w:hAnsi="Arial" w:cs="Arial"/>
          <w:sz w:val="24"/>
          <w:szCs w:val="24"/>
        </w:rPr>
        <w:t>2</w:t>
      </w:r>
      <w:r w:rsidR="00451099">
        <w:rPr>
          <w:rFonts w:ascii="Arial" w:hAnsi="Arial" w:cs="Arial"/>
          <w:sz w:val="24"/>
          <w:szCs w:val="24"/>
        </w:rPr>
        <w:t xml:space="preserve">. </w:t>
      </w:r>
      <w:r w:rsidR="00755AB4">
        <w:rPr>
          <w:rFonts w:ascii="Arial" w:hAnsi="Arial" w:cs="Arial"/>
          <w:sz w:val="24"/>
          <w:szCs w:val="24"/>
        </w:rPr>
        <w:t>évi üzleti tervéről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755AB4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bookmarkStart w:id="1" w:name="_Hlk94881898"/>
      <w:r w:rsidRPr="00755AB4">
        <w:rPr>
          <w:rFonts w:ascii="Arial" w:hAnsi="Arial" w:cs="Arial"/>
          <w:sz w:val="24"/>
          <w:szCs w:val="24"/>
        </w:rPr>
        <w:tab/>
      </w:r>
      <w:r w:rsidR="00755AB4" w:rsidRPr="00755AB4">
        <w:rPr>
          <w:rFonts w:ascii="Arial" w:hAnsi="Arial" w:cs="Arial"/>
          <w:sz w:val="24"/>
          <w:szCs w:val="24"/>
        </w:rPr>
        <w:t>Pálf</w:t>
      </w:r>
      <w:r w:rsidR="003A4D39">
        <w:rPr>
          <w:rFonts w:ascii="Arial" w:hAnsi="Arial" w:cs="Arial"/>
          <w:sz w:val="24"/>
          <w:szCs w:val="24"/>
        </w:rPr>
        <w:t>fy</w:t>
      </w:r>
      <w:r w:rsidR="00755AB4" w:rsidRPr="00755AB4">
        <w:rPr>
          <w:rFonts w:ascii="Arial" w:hAnsi="Arial" w:cs="Arial"/>
          <w:sz w:val="24"/>
          <w:szCs w:val="24"/>
        </w:rPr>
        <w:t xml:space="preserve"> Tamás</w:t>
      </w:r>
      <w:r w:rsidR="00755AB4">
        <w:rPr>
          <w:rFonts w:ascii="Arial" w:hAnsi="Arial" w:cs="Arial"/>
          <w:b/>
          <w:sz w:val="24"/>
          <w:szCs w:val="24"/>
        </w:rPr>
        <w:t xml:space="preserve"> </w:t>
      </w:r>
      <w:bookmarkEnd w:id="1"/>
      <w:r w:rsidR="00B26269" w:rsidRPr="008F0738">
        <w:rPr>
          <w:rFonts w:ascii="Arial" w:hAnsi="Arial" w:cs="Arial"/>
          <w:sz w:val="24"/>
          <w:szCs w:val="24"/>
        </w:rPr>
        <w:t>ügyvezető igazgató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6916" w:rsidRPr="003A4D39" w:rsidRDefault="00B26269" w:rsidP="007A69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7A6916" w:rsidRPr="003A4D3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7A6916" w:rsidRPr="00092D25" w:rsidRDefault="007A6916" w:rsidP="007A69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26269" w:rsidRPr="008F0738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3A4D39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552DE2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7396" w:rsidRPr="005F382E" w:rsidRDefault="00B26269" w:rsidP="009D7396">
      <w:pPr>
        <w:spacing w:after="0" w:line="240" w:lineRule="auto"/>
        <w:jc w:val="both"/>
        <w:rPr>
          <w:rFonts w:ascii="Arial" w:hAnsi="Arial" w:cs="Arial"/>
        </w:rPr>
      </w:pPr>
      <w:bookmarkStart w:id="2" w:name="_Hlk64618116"/>
      <w:r w:rsidRPr="005F382E">
        <w:rPr>
          <w:rFonts w:ascii="Arial" w:hAnsi="Arial" w:cs="Arial"/>
        </w:rPr>
        <w:t>Hévíz Város Önkormányzat a Hévízi Turisztikai Nonprofit Kft</w:t>
      </w:r>
      <w:r w:rsidR="00FE5A99" w:rsidRPr="005F382E">
        <w:rPr>
          <w:rFonts w:ascii="Arial" w:hAnsi="Arial" w:cs="Arial"/>
        </w:rPr>
        <w:t>.</w:t>
      </w:r>
      <w:r w:rsidRPr="005F382E">
        <w:rPr>
          <w:rFonts w:ascii="Arial" w:hAnsi="Arial" w:cs="Arial"/>
        </w:rPr>
        <w:t xml:space="preserve">-ben </w:t>
      </w:r>
      <w:r w:rsidR="00451099" w:rsidRPr="005F382E">
        <w:rPr>
          <w:rFonts w:ascii="Arial" w:hAnsi="Arial" w:cs="Arial"/>
        </w:rPr>
        <w:t>4</w:t>
      </w:r>
      <w:r w:rsidR="00217107" w:rsidRPr="005F382E">
        <w:rPr>
          <w:rFonts w:ascii="Arial" w:hAnsi="Arial" w:cs="Arial"/>
        </w:rPr>
        <w:t>3</w:t>
      </w:r>
      <w:r w:rsidRPr="005F382E">
        <w:rPr>
          <w:rFonts w:ascii="Arial" w:hAnsi="Arial" w:cs="Arial"/>
        </w:rPr>
        <w:t xml:space="preserve"> %-ban tulajdonos. A gazdasági társaság</w:t>
      </w:r>
      <w:r w:rsidR="000032B8" w:rsidRPr="005F382E">
        <w:rPr>
          <w:rFonts w:ascii="Arial" w:hAnsi="Arial" w:cs="Arial"/>
        </w:rPr>
        <w:t xml:space="preserve"> várhatóan</w:t>
      </w:r>
      <w:r w:rsidRPr="005F382E">
        <w:rPr>
          <w:rFonts w:ascii="Arial" w:hAnsi="Arial" w:cs="Arial"/>
        </w:rPr>
        <w:t xml:space="preserve"> </w:t>
      </w:r>
      <w:r w:rsidR="00451099" w:rsidRPr="005F382E">
        <w:rPr>
          <w:rFonts w:ascii="Arial" w:hAnsi="Arial" w:cs="Arial"/>
        </w:rPr>
        <w:t>20</w:t>
      </w:r>
      <w:r w:rsidR="00087226" w:rsidRPr="005F382E">
        <w:rPr>
          <w:rFonts w:ascii="Arial" w:hAnsi="Arial" w:cs="Arial"/>
        </w:rPr>
        <w:t>2</w:t>
      </w:r>
      <w:r w:rsidR="004A2D1C" w:rsidRPr="005F382E">
        <w:rPr>
          <w:rFonts w:ascii="Arial" w:hAnsi="Arial" w:cs="Arial"/>
        </w:rPr>
        <w:t>2</w:t>
      </w:r>
      <w:r w:rsidR="00451099" w:rsidRPr="005F382E">
        <w:rPr>
          <w:rFonts w:ascii="Arial" w:hAnsi="Arial" w:cs="Arial"/>
        </w:rPr>
        <w:t xml:space="preserve">. </w:t>
      </w:r>
      <w:r w:rsidR="004A2D1C" w:rsidRPr="005F382E">
        <w:rPr>
          <w:rFonts w:ascii="Arial" w:hAnsi="Arial" w:cs="Arial"/>
        </w:rPr>
        <w:t>februá</w:t>
      </w:r>
      <w:r w:rsidR="00B57B66">
        <w:rPr>
          <w:rFonts w:ascii="Arial" w:hAnsi="Arial" w:cs="Arial"/>
        </w:rPr>
        <w:t>r</w:t>
      </w:r>
      <w:r w:rsidR="004A2D1C" w:rsidRPr="005F382E">
        <w:rPr>
          <w:rFonts w:ascii="Arial" w:hAnsi="Arial" w:cs="Arial"/>
        </w:rPr>
        <w:t>ban</w:t>
      </w:r>
      <w:r w:rsidRPr="005F382E">
        <w:rPr>
          <w:rFonts w:ascii="Arial" w:hAnsi="Arial" w:cs="Arial"/>
        </w:rPr>
        <w:t xml:space="preserve"> tartja taggyűlését, ahol</w:t>
      </w:r>
      <w:r w:rsidR="000B0BC2" w:rsidRPr="005F382E">
        <w:rPr>
          <w:rFonts w:ascii="Arial" w:hAnsi="Arial" w:cs="Arial"/>
        </w:rPr>
        <w:t xml:space="preserve"> Hévízi Turisztikai Nonprofit Kft. 202</w:t>
      </w:r>
      <w:r w:rsidR="004A2D1C" w:rsidRPr="005F382E">
        <w:rPr>
          <w:rFonts w:ascii="Arial" w:hAnsi="Arial" w:cs="Arial"/>
        </w:rPr>
        <w:t>2</w:t>
      </w:r>
      <w:r w:rsidR="000B0BC2" w:rsidRPr="005F382E">
        <w:rPr>
          <w:rFonts w:ascii="Arial" w:hAnsi="Arial" w:cs="Arial"/>
        </w:rPr>
        <w:t>. évi üzleti tervének elfogadása</w:t>
      </w:r>
      <w:r w:rsidRPr="005F382E">
        <w:rPr>
          <w:rFonts w:ascii="Arial" w:hAnsi="Arial" w:cs="Arial"/>
        </w:rPr>
        <w:t xml:space="preserve"> </w:t>
      </w:r>
      <w:r w:rsidR="000032B8" w:rsidRPr="005F382E">
        <w:rPr>
          <w:rFonts w:ascii="Arial" w:hAnsi="Arial" w:cs="Arial"/>
        </w:rPr>
        <w:t>tárgyalásra</w:t>
      </w:r>
      <w:r w:rsidRPr="005F382E">
        <w:rPr>
          <w:rFonts w:ascii="Arial" w:hAnsi="Arial" w:cs="Arial"/>
        </w:rPr>
        <w:t xml:space="preserve"> kerül</w:t>
      </w:r>
      <w:r w:rsidR="000032B8" w:rsidRPr="005F382E">
        <w:rPr>
          <w:rFonts w:ascii="Arial" w:hAnsi="Arial" w:cs="Arial"/>
        </w:rPr>
        <w:t>.</w:t>
      </w:r>
    </w:p>
    <w:p w:rsidR="00CF70F4" w:rsidRPr="005F382E" w:rsidRDefault="00CF70F4" w:rsidP="000B0BC2">
      <w:pPr>
        <w:spacing w:after="0" w:line="240" w:lineRule="auto"/>
        <w:jc w:val="both"/>
      </w:pPr>
    </w:p>
    <w:p w:rsidR="00B26269" w:rsidRPr="005F382E" w:rsidRDefault="00B26269" w:rsidP="00B26269">
      <w:pPr>
        <w:spacing w:after="0" w:line="240" w:lineRule="auto"/>
        <w:jc w:val="both"/>
        <w:rPr>
          <w:rFonts w:ascii="Arial" w:hAnsi="Arial" w:cs="Arial"/>
        </w:rPr>
      </w:pPr>
      <w:r w:rsidRPr="005F382E">
        <w:rPr>
          <w:rFonts w:ascii="Arial" w:hAnsi="Arial" w:cs="Arial"/>
        </w:rPr>
        <w:t xml:space="preserve">Hévíz Város Önkormányzatot Polgármester </w:t>
      </w:r>
      <w:r w:rsidR="00CF70F4" w:rsidRPr="005F382E">
        <w:rPr>
          <w:rFonts w:ascii="Arial" w:hAnsi="Arial" w:cs="Arial"/>
        </w:rPr>
        <w:t>Úr</w:t>
      </w:r>
      <w:r w:rsidR="00FE5A99" w:rsidRPr="005F382E">
        <w:rPr>
          <w:rFonts w:ascii="Arial" w:hAnsi="Arial" w:cs="Arial"/>
        </w:rPr>
        <w:t xml:space="preserve"> </w:t>
      </w:r>
      <w:r w:rsidRPr="005F382E">
        <w:rPr>
          <w:rFonts w:ascii="Arial" w:hAnsi="Arial" w:cs="Arial"/>
        </w:rPr>
        <w:t xml:space="preserve">képviseli </w:t>
      </w:r>
      <w:r w:rsidR="00FE5A99" w:rsidRPr="005F382E">
        <w:rPr>
          <w:rFonts w:ascii="Arial" w:hAnsi="Arial" w:cs="Arial"/>
        </w:rPr>
        <w:t xml:space="preserve">a taggyűlésen, ehhez szükséges a </w:t>
      </w:r>
      <w:r w:rsidRPr="005F382E">
        <w:rPr>
          <w:rFonts w:ascii="Arial" w:hAnsi="Arial" w:cs="Arial"/>
        </w:rPr>
        <w:t>Képviselő-testület véleményét</w:t>
      </w:r>
      <w:r w:rsidR="004D3553" w:rsidRPr="005F382E">
        <w:rPr>
          <w:rFonts w:ascii="Arial" w:hAnsi="Arial" w:cs="Arial"/>
        </w:rPr>
        <w:t xml:space="preserve"> kialakítani.</w:t>
      </w:r>
    </w:p>
    <w:bookmarkEnd w:id="2"/>
    <w:p w:rsidR="00B26269" w:rsidRPr="005F382E" w:rsidRDefault="00B26269" w:rsidP="00B26269">
      <w:pPr>
        <w:spacing w:after="0" w:line="240" w:lineRule="auto"/>
        <w:jc w:val="both"/>
        <w:rPr>
          <w:rFonts w:ascii="Arial" w:hAnsi="Arial" w:cs="Arial"/>
        </w:rPr>
      </w:pPr>
    </w:p>
    <w:p w:rsidR="00347ADA" w:rsidRPr="005F382E" w:rsidRDefault="00451099" w:rsidP="0039629A">
      <w:pPr>
        <w:jc w:val="both"/>
        <w:rPr>
          <w:rFonts w:ascii="Arial" w:hAnsi="Arial" w:cs="Arial"/>
        </w:rPr>
      </w:pPr>
      <w:r w:rsidRPr="005F382E">
        <w:rPr>
          <w:rFonts w:ascii="Arial" w:hAnsi="Arial" w:cs="Arial"/>
        </w:rPr>
        <w:t>A Hévízi Turisztikai Nonprofit Kft 20</w:t>
      </w:r>
      <w:r w:rsidR="00087226" w:rsidRPr="005F382E">
        <w:rPr>
          <w:rFonts w:ascii="Arial" w:hAnsi="Arial" w:cs="Arial"/>
        </w:rPr>
        <w:t>2</w:t>
      </w:r>
      <w:r w:rsidR="004A2D1C" w:rsidRPr="005F382E">
        <w:rPr>
          <w:rFonts w:ascii="Arial" w:hAnsi="Arial" w:cs="Arial"/>
        </w:rPr>
        <w:t>2</w:t>
      </w:r>
      <w:r w:rsidRPr="005F382E">
        <w:rPr>
          <w:rFonts w:ascii="Arial" w:hAnsi="Arial" w:cs="Arial"/>
        </w:rPr>
        <w:t>. évi üzleti tervében</w:t>
      </w:r>
      <w:r w:rsidR="00A13F5F" w:rsidRPr="005F382E">
        <w:rPr>
          <w:rFonts w:ascii="Arial" w:hAnsi="Arial" w:cs="Arial"/>
        </w:rPr>
        <w:t xml:space="preserve"> 2021. évhez hasonlóan</w:t>
      </w:r>
      <w:r w:rsidRPr="005F382E">
        <w:rPr>
          <w:rFonts w:ascii="Arial" w:hAnsi="Arial" w:cs="Arial"/>
        </w:rPr>
        <w:t xml:space="preserve"> </w:t>
      </w:r>
      <w:r w:rsidR="00087226" w:rsidRPr="005F382E">
        <w:rPr>
          <w:rFonts w:ascii="Arial" w:hAnsi="Arial" w:cs="Arial"/>
        </w:rPr>
        <w:t>175.</w:t>
      </w:r>
      <w:r w:rsidR="00A13F5F" w:rsidRPr="005F382E">
        <w:rPr>
          <w:rFonts w:ascii="Arial" w:hAnsi="Arial" w:cs="Arial"/>
        </w:rPr>
        <w:t>900</w:t>
      </w:r>
      <w:r w:rsidRPr="005F382E">
        <w:rPr>
          <w:rFonts w:ascii="Arial" w:hAnsi="Arial" w:cs="Arial"/>
        </w:rPr>
        <w:t xml:space="preserve"> ezer forintban </w:t>
      </w:r>
      <w:r w:rsidR="00E92F08" w:rsidRPr="005F382E">
        <w:rPr>
          <w:rFonts w:ascii="Arial" w:hAnsi="Arial" w:cs="Arial"/>
        </w:rPr>
        <w:t xml:space="preserve">határozza meg kiadási költségeit, melyből </w:t>
      </w:r>
      <w:r w:rsidR="00087226" w:rsidRPr="005F382E">
        <w:rPr>
          <w:rFonts w:ascii="Arial" w:hAnsi="Arial" w:cs="Arial"/>
        </w:rPr>
        <w:t>75.</w:t>
      </w:r>
      <w:r w:rsidR="00A13F5F" w:rsidRPr="005F382E">
        <w:rPr>
          <w:rFonts w:ascii="Arial" w:hAnsi="Arial" w:cs="Arial"/>
        </w:rPr>
        <w:t>0</w:t>
      </w:r>
      <w:r w:rsidR="00087226" w:rsidRPr="005F382E">
        <w:rPr>
          <w:rFonts w:ascii="Arial" w:hAnsi="Arial" w:cs="Arial"/>
        </w:rPr>
        <w:t>00</w:t>
      </w:r>
      <w:r w:rsidR="00E92F08" w:rsidRPr="005F382E">
        <w:rPr>
          <w:rFonts w:ascii="Arial" w:hAnsi="Arial" w:cs="Arial"/>
        </w:rPr>
        <w:t xml:space="preserve"> ezer forint marketing tevékenységgel kapcsolatos kiadás, részletes megbontását az üzleti terv tartalmazza, hogy milyen célokra és hová kerül kifizetésre. A társaság működési és karbantartási költségeire </w:t>
      </w:r>
      <w:r w:rsidR="00A13F5F" w:rsidRPr="005F382E">
        <w:rPr>
          <w:rFonts w:ascii="Arial" w:hAnsi="Arial" w:cs="Arial"/>
        </w:rPr>
        <w:t>55.200</w:t>
      </w:r>
      <w:r w:rsidR="00087226" w:rsidRPr="005F382E">
        <w:rPr>
          <w:rFonts w:ascii="Arial" w:hAnsi="Arial" w:cs="Arial"/>
        </w:rPr>
        <w:t xml:space="preserve"> ezer</w:t>
      </w:r>
      <w:r w:rsidR="00E92F08" w:rsidRPr="005F382E">
        <w:rPr>
          <w:rFonts w:ascii="Arial" w:hAnsi="Arial" w:cs="Arial"/>
        </w:rPr>
        <w:t xml:space="preserve"> forinttal számol, ebből a legnagyobb összeget</w:t>
      </w:r>
      <w:r w:rsidR="00A13F5F" w:rsidRPr="005F382E">
        <w:rPr>
          <w:rFonts w:ascii="Arial" w:hAnsi="Arial" w:cs="Arial"/>
        </w:rPr>
        <w:t>, 38.000 ezer forintot</w:t>
      </w:r>
      <w:r w:rsidR="00E92F08" w:rsidRPr="005F382E">
        <w:rPr>
          <w:rFonts w:ascii="Arial" w:hAnsi="Arial" w:cs="Arial"/>
        </w:rPr>
        <w:t xml:space="preserve"> a bérköltség és járulékai képeznek </w:t>
      </w:r>
      <w:r w:rsidR="00087226" w:rsidRPr="005F382E">
        <w:rPr>
          <w:rFonts w:ascii="Arial" w:hAnsi="Arial" w:cs="Arial"/>
        </w:rPr>
        <w:t xml:space="preserve">hét </w:t>
      </w:r>
      <w:r w:rsidR="00E92F08" w:rsidRPr="005F382E">
        <w:rPr>
          <w:rFonts w:ascii="Arial" w:hAnsi="Arial" w:cs="Arial"/>
        </w:rPr>
        <w:t xml:space="preserve">fő alkalmazott után. Az egyéb személyi költségeknél </w:t>
      </w:r>
      <w:r w:rsidR="00A13F5F" w:rsidRPr="005F382E">
        <w:rPr>
          <w:rFonts w:ascii="Arial" w:hAnsi="Arial" w:cs="Arial"/>
        </w:rPr>
        <w:t>4.000</w:t>
      </w:r>
      <w:r w:rsidR="00E92F08" w:rsidRPr="005F382E">
        <w:rPr>
          <w:rFonts w:ascii="Arial" w:hAnsi="Arial" w:cs="Arial"/>
        </w:rPr>
        <w:t xml:space="preserve"> ezer forinttal terveztek, míg a könyvviteli és könyvvizsgálati kiadások 2</w:t>
      </w:r>
      <w:r w:rsidR="0035685C" w:rsidRPr="005F382E">
        <w:rPr>
          <w:rFonts w:ascii="Arial" w:hAnsi="Arial" w:cs="Arial"/>
        </w:rPr>
        <w:t>.</w:t>
      </w:r>
      <w:r w:rsidR="00A13F5F" w:rsidRPr="005F382E">
        <w:rPr>
          <w:rFonts w:ascii="Arial" w:hAnsi="Arial" w:cs="Arial"/>
        </w:rPr>
        <w:t>7</w:t>
      </w:r>
      <w:r w:rsidR="0035685C" w:rsidRPr="005F382E">
        <w:rPr>
          <w:rFonts w:ascii="Arial" w:hAnsi="Arial" w:cs="Arial"/>
        </w:rPr>
        <w:t xml:space="preserve">00 </w:t>
      </w:r>
      <w:r w:rsidR="00E92F08" w:rsidRPr="005F382E">
        <w:rPr>
          <w:rFonts w:ascii="Arial" w:hAnsi="Arial" w:cs="Arial"/>
        </w:rPr>
        <w:t>forintos éves kiadása várható. Kisebb összegű kifizetést jelentenek, a telefon, internet, irodabérlet, postaköltség és anyagköltségek. Részletesen az üzleti terv</w:t>
      </w:r>
      <w:r w:rsidR="007F20F4" w:rsidRPr="005F382E">
        <w:rPr>
          <w:rFonts w:ascii="Arial" w:hAnsi="Arial" w:cs="Arial"/>
        </w:rPr>
        <w:t xml:space="preserve">ben került </w:t>
      </w:r>
      <w:r w:rsidR="00E92F08" w:rsidRPr="005F382E">
        <w:rPr>
          <w:rFonts w:ascii="Arial" w:hAnsi="Arial" w:cs="Arial"/>
        </w:rPr>
        <w:t xml:space="preserve">bemutatásra. </w:t>
      </w:r>
    </w:p>
    <w:p w:rsidR="00D674DB" w:rsidRPr="005F382E" w:rsidRDefault="00E92F08" w:rsidP="00AF33AC">
      <w:pPr>
        <w:jc w:val="both"/>
        <w:rPr>
          <w:rFonts w:ascii="Arial" w:hAnsi="Arial" w:cs="Arial"/>
        </w:rPr>
      </w:pPr>
      <w:r w:rsidRPr="005F382E">
        <w:rPr>
          <w:rFonts w:ascii="Arial" w:hAnsi="Arial" w:cs="Arial"/>
        </w:rPr>
        <w:t xml:space="preserve">A társaság bevételként tervezett összege </w:t>
      </w:r>
      <w:r w:rsidR="0035685C" w:rsidRPr="005F382E">
        <w:rPr>
          <w:rFonts w:ascii="Arial" w:hAnsi="Arial" w:cs="Arial"/>
        </w:rPr>
        <w:t>175.</w:t>
      </w:r>
      <w:r w:rsidR="007F20F4" w:rsidRPr="005F382E">
        <w:rPr>
          <w:rFonts w:ascii="Arial" w:hAnsi="Arial" w:cs="Arial"/>
        </w:rPr>
        <w:t>900</w:t>
      </w:r>
      <w:r w:rsidRPr="005F382E">
        <w:rPr>
          <w:rFonts w:ascii="Arial" w:hAnsi="Arial" w:cs="Arial"/>
        </w:rPr>
        <w:t xml:space="preserve"> ezer forint, melyből a legnagyobb összeget Hévíz Város Önkormányzat </w:t>
      </w:r>
      <w:r w:rsidR="007F20F4" w:rsidRPr="005F382E">
        <w:rPr>
          <w:rFonts w:ascii="Arial" w:hAnsi="Arial" w:cs="Arial"/>
        </w:rPr>
        <w:t>109.200</w:t>
      </w:r>
      <w:r w:rsidRPr="005F382E">
        <w:rPr>
          <w:rFonts w:ascii="Arial" w:hAnsi="Arial" w:cs="Arial"/>
        </w:rPr>
        <w:t xml:space="preserve"> </w:t>
      </w:r>
      <w:r w:rsidR="0035685C" w:rsidRPr="005F382E">
        <w:rPr>
          <w:rFonts w:ascii="Arial" w:hAnsi="Arial" w:cs="Arial"/>
        </w:rPr>
        <w:t>ezer</w:t>
      </w:r>
      <w:r w:rsidRPr="005F382E">
        <w:rPr>
          <w:rFonts w:ascii="Arial" w:hAnsi="Arial" w:cs="Arial"/>
        </w:rPr>
        <w:t xml:space="preserve"> forintos támogatása képvisel</w:t>
      </w:r>
      <w:r w:rsidR="007F20F4" w:rsidRPr="005F382E">
        <w:rPr>
          <w:rFonts w:ascii="Arial" w:hAnsi="Arial" w:cs="Arial"/>
        </w:rPr>
        <w:t>ne, azonban Hévíz Város költségvetésében erre 5</w:t>
      </w:r>
      <w:r w:rsidR="0038122F">
        <w:rPr>
          <w:rFonts w:ascii="Arial" w:hAnsi="Arial" w:cs="Arial"/>
        </w:rPr>
        <w:t>5</w:t>
      </w:r>
      <w:r w:rsidR="007F20F4" w:rsidRPr="005F382E">
        <w:rPr>
          <w:rFonts w:ascii="Arial" w:hAnsi="Arial" w:cs="Arial"/>
        </w:rPr>
        <w:t>.000 ezer Ft-ot tud biztosítani, a költségvetési előterjesztésben leírtak alapján</w:t>
      </w:r>
      <w:r w:rsidRPr="005F382E">
        <w:rPr>
          <w:rFonts w:ascii="Arial" w:hAnsi="Arial" w:cs="Arial"/>
        </w:rPr>
        <w:t xml:space="preserve">. A szolgáltatók imázs kampány formájában várhatóan </w:t>
      </w:r>
      <w:r w:rsidR="007F20F4" w:rsidRPr="005F382E">
        <w:rPr>
          <w:rFonts w:ascii="Arial" w:hAnsi="Arial" w:cs="Arial"/>
        </w:rPr>
        <w:t>20</w:t>
      </w:r>
      <w:r w:rsidR="0035685C" w:rsidRPr="005F382E">
        <w:rPr>
          <w:rFonts w:ascii="Arial" w:hAnsi="Arial" w:cs="Arial"/>
        </w:rPr>
        <w:t xml:space="preserve">.000 ezer </w:t>
      </w:r>
      <w:r w:rsidRPr="005F382E">
        <w:rPr>
          <w:rFonts w:ascii="Arial" w:hAnsi="Arial" w:cs="Arial"/>
        </w:rPr>
        <w:t xml:space="preserve">forinttal járulnak hozzá a bevételekhez. Kiszámlázott vállalkozói bevétel </w:t>
      </w:r>
      <w:r w:rsidR="007F20F4" w:rsidRPr="005F382E">
        <w:rPr>
          <w:rFonts w:ascii="Arial" w:hAnsi="Arial" w:cs="Arial"/>
        </w:rPr>
        <w:t>21.700</w:t>
      </w:r>
      <w:r w:rsidR="0035685C" w:rsidRPr="005F382E">
        <w:rPr>
          <w:rFonts w:ascii="Arial" w:hAnsi="Arial" w:cs="Arial"/>
        </w:rPr>
        <w:t xml:space="preserve"> ezer</w:t>
      </w:r>
      <w:r w:rsidRPr="005F382E">
        <w:rPr>
          <w:rFonts w:ascii="Arial" w:hAnsi="Arial" w:cs="Arial"/>
        </w:rPr>
        <w:t xml:space="preserve"> forint</w:t>
      </w:r>
      <w:r w:rsidR="007F20F4" w:rsidRPr="005F382E">
        <w:rPr>
          <w:rFonts w:ascii="Arial" w:hAnsi="Arial" w:cs="Arial"/>
        </w:rPr>
        <w:t xml:space="preserve">, amely azonban nagyban függ a megvalósított rendezvények sikerétől. </w:t>
      </w:r>
      <w:r w:rsidRPr="005F382E">
        <w:rPr>
          <w:rFonts w:ascii="Arial" w:hAnsi="Arial" w:cs="Arial"/>
        </w:rPr>
        <w:t xml:space="preserve"> </w:t>
      </w:r>
    </w:p>
    <w:p w:rsidR="00217107" w:rsidRPr="005F382E" w:rsidRDefault="00217107" w:rsidP="00217107">
      <w:pPr>
        <w:spacing w:before="120"/>
        <w:jc w:val="both"/>
        <w:rPr>
          <w:rFonts w:ascii="Arial" w:hAnsi="Arial" w:cs="Arial"/>
        </w:rPr>
      </w:pPr>
      <w:r w:rsidRPr="005F382E">
        <w:rPr>
          <w:rFonts w:ascii="Arial" w:hAnsi="Arial" w:cs="Arial"/>
        </w:rPr>
        <w:t xml:space="preserve">Az üzleti terv részletesen tájékoztatást ad az ellátandó feladatokról, azok kiadásairól, egyéb bevételi lehetőségekről. </w:t>
      </w:r>
    </w:p>
    <w:p w:rsidR="00217107" w:rsidRPr="00932810" w:rsidRDefault="00217107" w:rsidP="00217107">
      <w:pPr>
        <w:spacing w:before="120" w:after="0" w:line="240" w:lineRule="auto"/>
        <w:jc w:val="both"/>
        <w:rPr>
          <w:rFonts w:ascii="Arial" w:hAnsi="Arial" w:cs="Arial"/>
        </w:rPr>
      </w:pPr>
      <w:r w:rsidRPr="00932810">
        <w:rPr>
          <w:rFonts w:ascii="Arial" w:hAnsi="Arial" w:cs="Arial"/>
        </w:rPr>
        <w:t>Az előterjesztés 1. számú mellékletét képező üzleti terv elfogadását javasoljuk. a Képviselő-testületnek</w:t>
      </w:r>
      <w:r w:rsidR="008D561E" w:rsidRPr="00932810">
        <w:rPr>
          <w:rFonts w:ascii="Arial" w:hAnsi="Arial" w:cs="Arial"/>
        </w:rPr>
        <w:t>, azzal a módosítással, hogy Hévíz Város Önkormányzat, 5</w:t>
      </w:r>
      <w:r w:rsidR="0038122F">
        <w:rPr>
          <w:rFonts w:ascii="Arial" w:hAnsi="Arial" w:cs="Arial"/>
        </w:rPr>
        <w:t>5</w:t>
      </w:r>
      <w:r w:rsidR="008D561E" w:rsidRPr="00932810">
        <w:rPr>
          <w:rFonts w:ascii="Arial" w:hAnsi="Arial" w:cs="Arial"/>
        </w:rPr>
        <w:t>.000 ezer Ft</w:t>
      </w:r>
      <w:r w:rsidR="00563488" w:rsidRPr="00932810">
        <w:rPr>
          <w:rFonts w:ascii="Arial" w:hAnsi="Arial" w:cs="Arial"/>
        </w:rPr>
        <w:t xml:space="preserve"> támogatással</w:t>
      </w:r>
      <w:r w:rsidR="008D561E" w:rsidRPr="00932810">
        <w:rPr>
          <w:rFonts w:ascii="Arial" w:hAnsi="Arial" w:cs="Arial"/>
        </w:rPr>
        <w:t xml:space="preserve"> tud hozzájárulni</w:t>
      </w:r>
      <w:r w:rsidR="00563488" w:rsidRPr="00932810">
        <w:rPr>
          <w:rFonts w:ascii="Arial" w:hAnsi="Arial" w:cs="Arial"/>
        </w:rPr>
        <w:t xml:space="preserve"> a bevételekhez.</w:t>
      </w:r>
    </w:p>
    <w:p w:rsidR="00563488" w:rsidRDefault="00563488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932810" w:rsidRDefault="00932810" w:rsidP="00932810">
      <w:pPr>
        <w:spacing w:before="120" w:after="0" w:line="240" w:lineRule="auto"/>
        <w:jc w:val="both"/>
        <w:rPr>
          <w:rFonts w:ascii="Arial" w:hAnsi="Arial" w:cs="Arial"/>
          <w:b/>
        </w:rPr>
      </w:pPr>
    </w:p>
    <w:p w:rsidR="00932810" w:rsidRPr="00092D25" w:rsidRDefault="00932810" w:rsidP="00932810">
      <w:pPr>
        <w:spacing w:before="120" w:after="0" w:line="240" w:lineRule="auto"/>
        <w:jc w:val="both"/>
        <w:rPr>
          <w:rFonts w:ascii="Arial" w:hAnsi="Arial" w:cs="Arial"/>
        </w:rPr>
      </w:pPr>
      <w:r w:rsidRPr="00092D25">
        <w:rPr>
          <w:rFonts w:ascii="Arial" w:hAnsi="Arial" w:cs="Arial"/>
        </w:rPr>
        <w:t>A döntés egyszerű szótöbbséget igényel.</w:t>
      </w:r>
    </w:p>
    <w:p w:rsidR="00217107" w:rsidRPr="00563488" w:rsidRDefault="00217107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26269" w:rsidRPr="008E184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52DE2">
        <w:rPr>
          <w:rFonts w:ascii="Arial" w:hAnsi="Arial" w:cs="Arial"/>
          <w:b/>
          <w:sz w:val="24"/>
          <w:szCs w:val="24"/>
          <w:highlight w:val="yellow"/>
        </w:rPr>
        <w:br w:type="page"/>
      </w:r>
      <w:r w:rsidR="00552DE2" w:rsidRPr="008E184B">
        <w:rPr>
          <w:rFonts w:ascii="Arial" w:hAnsi="Arial" w:cs="Arial"/>
          <w:b/>
          <w:sz w:val="24"/>
          <w:szCs w:val="24"/>
        </w:rPr>
        <w:lastRenderedPageBreak/>
        <w:t>2</w:t>
      </w:r>
      <w:r w:rsidRPr="008E184B">
        <w:rPr>
          <w:rFonts w:ascii="Arial" w:hAnsi="Arial" w:cs="Arial"/>
          <w:b/>
          <w:sz w:val="24"/>
          <w:szCs w:val="24"/>
        </w:rPr>
        <w:t>.</w:t>
      </w:r>
    </w:p>
    <w:p w:rsidR="00B26269" w:rsidRPr="008E184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E184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184B">
        <w:rPr>
          <w:rFonts w:ascii="Arial" w:hAnsi="Arial" w:cs="Arial"/>
          <w:b/>
          <w:sz w:val="24"/>
          <w:szCs w:val="24"/>
        </w:rPr>
        <w:t>HATÁROZATI JAVASLAT</w:t>
      </w:r>
    </w:p>
    <w:p w:rsidR="00B26269" w:rsidRPr="008E184B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9A5" w:rsidRPr="008E184B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17107" w:rsidRPr="008E184B" w:rsidRDefault="00217107" w:rsidP="00217107">
      <w:pPr>
        <w:pStyle w:val="Listaszerbekezds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442105" w:rsidRDefault="00C22826" w:rsidP="003A4D39">
      <w:pPr>
        <w:pStyle w:val="Listaszerbekezds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E184B">
        <w:rPr>
          <w:rFonts w:ascii="Arial" w:hAnsi="Arial" w:cs="Arial"/>
          <w:sz w:val="24"/>
          <w:szCs w:val="24"/>
        </w:rPr>
        <w:t xml:space="preserve">Hévíz Város Önkormányzat </w:t>
      </w:r>
      <w:r w:rsidR="00266A8E" w:rsidRPr="008E184B">
        <w:rPr>
          <w:rFonts w:ascii="Arial" w:hAnsi="Arial" w:cs="Arial"/>
          <w:sz w:val="24"/>
          <w:szCs w:val="24"/>
        </w:rPr>
        <w:t xml:space="preserve">Képviselő-testülete </w:t>
      </w:r>
      <w:r w:rsidRPr="008E184B">
        <w:rPr>
          <w:rFonts w:ascii="Arial" w:hAnsi="Arial" w:cs="Arial"/>
          <w:sz w:val="24"/>
          <w:szCs w:val="24"/>
        </w:rPr>
        <w:t>m</w:t>
      </w:r>
      <w:r w:rsidR="00B26269" w:rsidRPr="008E184B">
        <w:rPr>
          <w:rFonts w:ascii="Arial" w:hAnsi="Arial" w:cs="Arial"/>
          <w:sz w:val="24"/>
          <w:szCs w:val="24"/>
        </w:rPr>
        <w:t>andátum</w:t>
      </w:r>
      <w:r w:rsidR="00266A8E" w:rsidRPr="008E184B">
        <w:rPr>
          <w:rFonts w:ascii="Arial" w:hAnsi="Arial" w:cs="Arial"/>
          <w:sz w:val="24"/>
          <w:szCs w:val="24"/>
        </w:rPr>
        <w:t>ot biztosít a polgármester részére</w:t>
      </w:r>
      <w:r w:rsidR="00B26269" w:rsidRPr="008E184B">
        <w:rPr>
          <w:rFonts w:ascii="Arial" w:hAnsi="Arial" w:cs="Arial"/>
          <w:sz w:val="24"/>
          <w:szCs w:val="24"/>
        </w:rPr>
        <w:t xml:space="preserve"> a Hévízi Turisztikai Nonprofit Kft</w:t>
      </w:r>
      <w:r w:rsidR="00706369" w:rsidRPr="008E184B">
        <w:rPr>
          <w:rFonts w:ascii="Arial" w:hAnsi="Arial" w:cs="Arial"/>
          <w:sz w:val="24"/>
          <w:szCs w:val="24"/>
        </w:rPr>
        <w:t>.</w:t>
      </w:r>
      <w:r w:rsidR="00B26269" w:rsidRPr="008E184B">
        <w:rPr>
          <w:rFonts w:ascii="Arial" w:hAnsi="Arial" w:cs="Arial"/>
          <w:sz w:val="24"/>
          <w:szCs w:val="24"/>
        </w:rPr>
        <w:t xml:space="preserve"> </w:t>
      </w:r>
      <w:r w:rsidR="00442105" w:rsidRPr="008E184B">
        <w:rPr>
          <w:rFonts w:ascii="Arial" w:hAnsi="Arial" w:cs="Arial"/>
          <w:sz w:val="24"/>
          <w:szCs w:val="24"/>
        </w:rPr>
        <w:t>20</w:t>
      </w:r>
      <w:r w:rsidR="000032B8" w:rsidRPr="008E184B">
        <w:rPr>
          <w:rFonts w:ascii="Arial" w:hAnsi="Arial" w:cs="Arial"/>
          <w:sz w:val="24"/>
          <w:szCs w:val="24"/>
        </w:rPr>
        <w:t>2</w:t>
      </w:r>
      <w:r w:rsidR="00552DE2" w:rsidRPr="008E184B">
        <w:rPr>
          <w:rFonts w:ascii="Arial" w:hAnsi="Arial" w:cs="Arial"/>
          <w:sz w:val="24"/>
          <w:szCs w:val="24"/>
        </w:rPr>
        <w:t>2</w:t>
      </w:r>
      <w:r w:rsidR="00442105" w:rsidRPr="008E184B">
        <w:rPr>
          <w:rFonts w:ascii="Arial" w:hAnsi="Arial" w:cs="Arial"/>
          <w:sz w:val="24"/>
          <w:szCs w:val="24"/>
        </w:rPr>
        <w:t xml:space="preserve">. </w:t>
      </w:r>
      <w:r w:rsidR="000032B8" w:rsidRPr="008E184B">
        <w:rPr>
          <w:rFonts w:ascii="Arial" w:hAnsi="Arial" w:cs="Arial"/>
          <w:sz w:val="24"/>
          <w:szCs w:val="24"/>
        </w:rPr>
        <w:t>évi</w:t>
      </w:r>
      <w:r w:rsidR="00266A8E" w:rsidRPr="008E184B">
        <w:rPr>
          <w:rFonts w:ascii="Arial" w:hAnsi="Arial" w:cs="Arial"/>
          <w:sz w:val="24"/>
          <w:szCs w:val="24"/>
        </w:rPr>
        <w:t xml:space="preserve"> taggyűlésére, amelynek alapján szavazzon igennel </w:t>
      </w:r>
      <w:r w:rsidR="00B26269" w:rsidRPr="008E184B">
        <w:rPr>
          <w:rFonts w:ascii="Arial" w:hAnsi="Arial" w:cs="Arial"/>
          <w:sz w:val="24"/>
          <w:szCs w:val="24"/>
        </w:rPr>
        <w:t xml:space="preserve">arra, hogy a taggyűlés </w:t>
      </w:r>
      <w:r w:rsidR="00266A8E" w:rsidRPr="008E184B">
        <w:rPr>
          <w:rFonts w:ascii="Arial" w:hAnsi="Arial" w:cs="Arial"/>
          <w:sz w:val="24"/>
          <w:szCs w:val="24"/>
        </w:rPr>
        <w:t>az alábbi napirend</w:t>
      </w:r>
      <w:r w:rsidR="000032B8" w:rsidRPr="008E184B">
        <w:rPr>
          <w:rFonts w:ascii="Arial" w:hAnsi="Arial" w:cs="Arial"/>
          <w:sz w:val="24"/>
          <w:szCs w:val="24"/>
        </w:rPr>
        <w:t>et</w:t>
      </w:r>
      <w:r w:rsidR="00266A8E" w:rsidRPr="008E184B">
        <w:rPr>
          <w:rFonts w:ascii="Arial" w:hAnsi="Arial" w:cs="Arial"/>
          <w:sz w:val="24"/>
          <w:szCs w:val="24"/>
        </w:rPr>
        <w:t xml:space="preserve"> tárgyalja és napirendek szavazása során következő szavazatokat adja le</w:t>
      </w:r>
      <w:r w:rsidR="00B26269" w:rsidRPr="008E184B">
        <w:rPr>
          <w:rFonts w:ascii="Arial" w:hAnsi="Arial" w:cs="Arial"/>
          <w:sz w:val="24"/>
          <w:szCs w:val="24"/>
        </w:rPr>
        <w:t>:</w:t>
      </w:r>
    </w:p>
    <w:p w:rsidR="003A4D39" w:rsidRPr="008E184B" w:rsidRDefault="003A4D39" w:rsidP="003A4D39">
      <w:pPr>
        <w:pStyle w:val="Listaszerbekezds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442105" w:rsidRPr="008E184B" w:rsidRDefault="009D7396" w:rsidP="00A7768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8E184B">
        <w:rPr>
          <w:rFonts w:ascii="Arial" w:hAnsi="Arial" w:cs="Arial"/>
          <w:sz w:val="24"/>
          <w:szCs w:val="24"/>
        </w:rPr>
        <w:t>A Képviselő-testület javasolja és igennel</w:t>
      </w:r>
      <w:r w:rsidR="00AF33AC" w:rsidRPr="008E184B">
        <w:rPr>
          <w:rFonts w:ascii="Arial" w:hAnsi="Arial" w:cs="Arial"/>
          <w:sz w:val="24"/>
          <w:szCs w:val="24"/>
        </w:rPr>
        <w:t xml:space="preserve"> szavaz</w:t>
      </w:r>
      <w:r w:rsidRPr="008E184B">
        <w:rPr>
          <w:rFonts w:ascii="Arial" w:hAnsi="Arial" w:cs="Arial"/>
          <w:sz w:val="24"/>
          <w:szCs w:val="24"/>
        </w:rPr>
        <w:t xml:space="preserve"> </w:t>
      </w:r>
      <w:r w:rsidR="00442105" w:rsidRPr="008E184B">
        <w:rPr>
          <w:rFonts w:ascii="Arial" w:hAnsi="Arial" w:cs="Arial"/>
          <w:sz w:val="24"/>
          <w:szCs w:val="24"/>
        </w:rPr>
        <w:t>a Hévízi Turisztikai Nonprofit Kft. 20</w:t>
      </w:r>
      <w:r w:rsidR="000032B8" w:rsidRPr="008E184B">
        <w:rPr>
          <w:rFonts w:ascii="Arial" w:hAnsi="Arial" w:cs="Arial"/>
          <w:sz w:val="24"/>
          <w:szCs w:val="24"/>
        </w:rPr>
        <w:t>2</w:t>
      </w:r>
      <w:r w:rsidR="00552DE2" w:rsidRPr="008E184B">
        <w:rPr>
          <w:rFonts w:ascii="Arial" w:hAnsi="Arial" w:cs="Arial"/>
          <w:sz w:val="24"/>
          <w:szCs w:val="24"/>
        </w:rPr>
        <w:t>2</w:t>
      </w:r>
      <w:r w:rsidR="00442105" w:rsidRPr="008E184B">
        <w:rPr>
          <w:rFonts w:ascii="Arial" w:hAnsi="Arial" w:cs="Arial"/>
          <w:sz w:val="24"/>
          <w:szCs w:val="24"/>
        </w:rPr>
        <w:t>. évi üzleti tervének elfogadására</w:t>
      </w:r>
      <w:r w:rsidR="00B34C75" w:rsidRPr="008E184B">
        <w:rPr>
          <w:rFonts w:ascii="Arial" w:hAnsi="Arial" w:cs="Arial"/>
          <w:sz w:val="24"/>
          <w:szCs w:val="24"/>
        </w:rPr>
        <w:t xml:space="preserve"> azzal a módosítással, hogy Hévíz Város Önkormányzat támogatása</w:t>
      </w:r>
      <w:r w:rsidR="00932810" w:rsidRPr="008E184B">
        <w:rPr>
          <w:rFonts w:ascii="Arial" w:hAnsi="Arial" w:cs="Arial"/>
          <w:sz w:val="24"/>
          <w:szCs w:val="24"/>
        </w:rPr>
        <w:t xml:space="preserve"> 2022. évben</w:t>
      </w:r>
      <w:r w:rsidR="00B34C75" w:rsidRPr="008E184B">
        <w:rPr>
          <w:rFonts w:ascii="Arial" w:hAnsi="Arial" w:cs="Arial"/>
          <w:sz w:val="24"/>
          <w:szCs w:val="24"/>
        </w:rPr>
        <w:t xml:space="preserve"> 5</w:t>
      </w:r>
      <w:r w:rsidR="0038122F">
        <w:rPr>
          <w:rFonts w:ascii="Arial" w:hAnsi="Arial" w:cs="Arial"/>
          <w:sz w:val="24"/>
          <w:szCs w:val="24"/>
        </w:rPr>
        <w:t>5</w:t>
      </w:r>
      <w:r w:rsidR="00B34C75" w:rsidRPr="008E184B">
        <w:rPr>
          <w:rFonts w:ascii="Arial" w:hAnsi="Arial" w:cs="Arial"/>
          <w:sz w:val="24"/>
          <w:szCs w:val="24"/>
        </w:rPr>
        <w:t>.000 ezer Ft.</w:t>
      </w:r>
    </w:p>
    <w:p w:rsidR="0039629A" w:rsidRPr="008E184B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AF33AC" w:rsidRPr="008E184B" w:rsidRDefault="00AF33AC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:rsidR="00B26269" w:rsidRPr="008E184B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E184B">
        <w:rPr>
          <w:rFonts w:ascii="Arial" w:hAnsi="Arial" w:cs="Arial"/>
          <w:sz w:val="24"/>
          <w:szCs w:val="24"/>
          <w:u w:val="single"/>
        </w:rPr>
        <w:t>Felelős:</w:t>
      </w:r>
      <w:r w:rsidRPr="008E184B">
        <w:rPr>
          <w:rFonts w:ascii="Arial" w:hAnsi="Arial" w:cs="Arial"/>
          <w:sz w:val="24"/>
          <w:szCs w:val="24"/>
        </w:rPr>
        <w:t xml:space="preserve"> </w:t>
      </w:r>
      <w:r w:rsidRPr="008E184B">
        <w:rPr>
          <w:rFonts w:ascii="Arial" w:hAnsi="Arial" w:cs="Arial"/>
          <w:sz w:val="24"/>
          <w:szCs w:val="24"/>
        </w:rPr>
        <w:tab/>
        <w:t>Papp Gábor polgármester</w:t>
      </w:r>
    </w:p>
    <w:p w:rsidR="00B26269" w:rsidRPr="008F0738" w:rsidRDefault="00B26269" w:rsidP="00AF33A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8E184B">
        <w:rPr>
          <w:rFonts w:ascii="Arial" w:hAnsi="Arial" w:cs="Arial"/>
          <w:sz w:val="24"/>
          <w:szCs w:val="24"/>
          <w:u w:val="single"/>
        </w:rPr>
        <w:t>Határidő</w:t>
      </w:r>
      <w:r w:rsidRPr="008E184B">
        <w:rPr>
          <w:rFonts w:ascii="Arial" w:hAnsi="Arial" w:cs="Arial"/>
          <w:sz w:val="24"/>
          <w:szCs w:val="24"/>
        </w:rPr>
        <w:t xml:space="preserve">: </w:t>
      </w:r>
      <w:r w:rsidRPr="008E184B">
        <w:rPr>
          <w:rFonts w:ascii="Arial" w:hAnsi="Arial" w:cs="Arial"/>
          <w:sz w:val="24"/>
          <w:szCs w:val="24"/>
        </w:rPr>
        <w:tab/>
      </w:r>
      <w:r w:rsidR="00AF33AC" w:rsidRPr="008E184B">
        <w:rPr>
          <w:rFonts w:ascii="Arial" w:hAnsi="Arial" w:cs="Arial"/>
          <w:sz w:val="24"/>
          <w:szCs w:val="24"/>
        </w:rPr>
        <w:t>20</w:t>
      </w:r>
      <w:r w:rsidR="000032B8" w:rsidRPr="008E184B">
        <w:rPr>
          <w:rFonts w:ascii="Arial" w:hAnsi="Arial" w:cs="Arial"/>
          <w:sz w:val="24"/>
          <w:szCs w:val="24"/>
        </w:rPr>
        <w:t>2</w:t>
      </w:r>
      <w:r w:rsidR="00552DE2" w:rsidRPr="008E184B">
        <w:rPr>
          <w:rFonts w:ascii="Arial" w:hAnsi="Arial" w:cs="Arial"/>
          <w:sz w:val="24"/>
          <w:szCs w:val="24"/>
        </w:rPr>
        <w:t>2</w:t>
      </w:r>
      <w:r w:rsidR="00AF33AC" w:rsidRPr="008E184B">
        <w:rPr>
          <w:rFonts w:ascii="Arial" w:hAnsi="Arial" w:cs="Arial"/>
          <w:sz w:val="24"/>
          <w:szCs w:val="24"/>
        </w:rPr>
        <w:t xml:space="preserve">. </w:t>
      </w:r>
      <w:r w:rsidR="000032B8" w:rsidRPr="008E184B">
        <w:rPr>
          <w:rFonts w:ascii="Arial" w:hAnsi="Arial" w:cs="Arial"/>
          <w:sz w:val="24"/>
          <w:szCs w:val="24"/>
        </w:rPr>
        <w:t>március 31</w:t>
      </w:r>
      <w:r w:rsidR="00AF33AC" w:rsidRPr="008E184B">
        <w:rPr>
          <w:rFonts w:ascii="Arial" w:hAnsi="Arial" w:cs="Arial"/>
          <w:sz w:val="24"/>
          <w:szCs w:val="24"/>
        </w:rPr>
        <w:t>.</w:t>
      </w:r>
      <w:r w:rsidR="00AF33AC">
        <w:rPr>
          <w:rFonts w:ascii="Arial" w:hAnsi="Arial" w:cs="Arial"/>
          <w:sz w:val="24"/>
          <w:szCs w:val="24"/>
        </w:rPr>
        <w:t xml:space="preserve"> </w:t>
      </w: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552DE2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CE61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E61FD">
        <w:rPr>
          <w:rFonts w:ascii="Arial" w:hAnsi="Arial" w:cs="Arial"/>
          <w:b/>
        </w:rPr>
        <w:t>FELÜLVIZSGÁLATOK – EGYEZTETÉSEK</w:t>
      </w:r>
    </w:p>
    <w:p w:rsidR="004B5ACF" w:rsidRPr="00CE61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CE61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CE61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CE61F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CE61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E61FD" w:rsidTr="0035685C">
        <w:trPr>
          <w:jc w:val="center"/>
        </w:trPr>
        <w:tc>
          <w:tcPr>
            <w:tcW w:w="2216" w:type="dxa"/>
            <w:vAlign w:val="center"/>
          </w:tcPr>
          <w:p w:rsidR="004B5ACF" w:rsidRPr="00CE61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CE61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CE61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CE61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CE61FD" w:rsidTr="0035685C">
        <w:trPr>
          <w:jc w:val="center"/>
        </w:trPr>
        <w:tc>
          <w:tcPr>
            <w:tcW w:w="2216" w:type="dxa"/>
            <w:vAlign w:val="center"/>
          </w:tcPr>
          <w:p w:rsidR="00D8033D" w:rsidRPr="00CE61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CE61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CE61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CE61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E61FD" w:rsidTr="0035685C">
        <w:trPr>
          <w:jc w:val="center"/>
        </w:trPr>
        <w:tc>
          <w:tcPr>
            <w:tcW w:w="2216" w:type="dxa"/>
            <w:vAlign w:val="center"/>
          </w:tcPr>
          <w:p w:rsidR="004B5ACF" w:rsidRPr="00CE61FD" w:rsidRDefault="000F74C1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d</w:t>
            </w:r>
            <w:r w:rsidR="004B5ACF" w:rsidRPr="00CE61FD">
              <w:rPr>
                <w:rFonts w:ascii="Arial" w:hAnsi="Arial" w:cs="Arial"/>
                <w:spacing w:val="2"/>
              </w:rPr>
              <w:t xml:space="preserve">r. </w:t>
            </w:r>
            <w:r w:rsidR="00D05D8E" w:rsidRPr="00CE61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CE61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j</w:t>
            </w:r>
            <w:r w:rsidR="004B5ACF" w:rsidRPr="00CE61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CE61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CE61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CE61F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E61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E61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E61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E61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2275"/>
        <w:gridCol w:w="2245"/>
        <w:gridCol w:w="2301"/>
      </w:tblGrid>
      <w:tr w:rsidR="0005488E" w:rsidRPr="00CE61F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CE61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E61FD" w:rsidTr="006D5EB9">
        <w:trPr>
          <w:jc w:val="center"/>
        </w:trPr>
        <w:tc>
          <w:tcPr>
            <w:tcW w:w="2409" w:type="dxa"/>
            <w:vAlign w:val="center"/>
          </w:tcPr>
          <w:p w:rsidR="0005488E" w:rsidRPr="00CE61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CE61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CE61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CE61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E61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CE61FD" w:rsidTr="006D5EB9">
        <w:trPr>
          <w:jc w:val="center"/>
        </w:trPr>
        <w:tc>
          <w:tcPr>
            <w:tcW w:w="2409" w:type="dxa"/>
            <w:vAlign w:val="center"/>
          </w:tcPr>
          <w:p w:rsidR="0005488E" w:rsidRPr="00CE61FD" w:rsidRDefault="0035685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Pál</w:t>
            </w:r>
            <w:r w:rsidR="005B4CDA" w:rsidRPr="00CE61FD">
              <w:rPr>
                <w:rFonts w:ascii="Arial" w:hAnsi="Arial" w:cs="Arial"/>
                <w:spacing w:val="2"/>
              </w:rPr>
              <w:t>l</w:t>
            </w:r>
            <w:r w:rsidRPr="00CE61FD">
              <w:rPr>
                <w:rFonts w:ascii="Arial" w:hAnsi="Arial" w:cs="Arial"/>
                <w:spacing w:val="2"/>
              </w:rPr>
              <w:t>f</w:t>
            </w:r>
            <w:r w:rsidR="005B4CDA" w:rsidRPr="00CE61FD">
              <w:rPr>
                <w:rFonts w:ascii="Arial" w:hAnsi="Arial" w:cs="Arial"/>
                <w:spacing w:val="2"/>
              </w:rPr>
              <w:t>y</w:t>
            </w:r>
            <w:r w:rsidRPr="00CE61FD">
              <w:rPr>
                <w:rFonts w:ascii="Arial" w:hAnsi="Arial" w:cs="Arial"/>
                <w:spacing w:val="2"/>
              </w:rPr>
              <w:t xml:space="preserve"> Tamás</w:t>
            </w:r>
          </w:p>
        </w:tc>
        <w:tc>
          <w:tcPr>
            <w:tcW w:w="2409" w:type="dxa"/>
            <w:vAlign w:val="center"/>
          </w:tcPr>
          <w:p w:rsidR="0005488E" w:rsidRPr="00CE61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E61FD">
              <w:rPr>
                <w:rFonts w:ascii="Arial" w:hAnsi="Arial" w:cs="Arial"/>
                <w:spacing w:val="2"/>
              </w:rPr>
              <w:t>ü</w:t>
            </w:r>
            <w:r w:rsidR="00204359" w:rsidRPr="00CE61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CE61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CE61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CE61FD" w:rsidTr="00840F65">
        <w:trPr>
          <w:jc w:val="center"/>
        </w:trPr>
        <w:tc>
          <w:tcPr>
            <w:tcW w:w="2409" w:type="dxa"/>
            <w:vAlign w:val="center"/>
          </w:tcPr>
          <w:p w:rsidR="00FE5A99" w:rsidRPr="00CE61F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CE61F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CE61F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CE61F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CE61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CE61F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66D" w:rsidRDefault="0058366D" w:rsidP="00980239">
      <w:pPr>
        <w:spacing w:after="0" w:line="240" w:lineRule="auto"/>
      </w:pPr>
      <w:r>
        <w:separator/>
      </w:r>
    </w:p>
  </w:endnote>
  <w:endnote w:type="continuationSeparator" w:id="0">
    <w:p w:rsidR="0058366D" w:rsidRDefault="0058366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66D" w:rsidRDefault="0058366D" w:rsidP="00980239">
      <w:pPr>
        <w:spacing w:after="0" w:line="240" w:lineRule="auto"/>
      </w:pPr>
      <w:r>
        <w:separator/>
      </w:r>
    </w:p>
  </w:footnote>
  <w:footnote w:type="continuationSeparator" w:id="0">
    <w:p w:rsidR="0058366D" w:rsidRDefault="0058366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4A2D1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1610-1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4A2D1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4A2D1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1610-1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4A2D1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9"/>
  </w:num>
  <w:num w:numId="8">
    <w:abstractNumId w:val="12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58C5"/>
    <w:rsid w:val="00020149"/>
    <w:rsid w:val="000241F8"/>
    <w:rsid w:val="0005488E"/>
    <w:rsid w:val="0007748F"/>
    <w:rsid w:val="00085E86"/>
    <w:rsid w:val="00087226"/>
    <w:rsid w:val="00090AFB"/>
    <w:rsid w:val="00096CEA"/>
    <w:rsid w:val="00097217"/>
    <w:rsid w:val="000A443E"/>
    <w:rsid w:val="000A6528"/>
    <w:rsid w:val="000B0BC2"/>
    <w:rsid w:val="000B745E"/>
    <w:rsid w:val="000D31CB"/>
    <w:rsid w:val="000E27C6"/>
    <w:rsid w:val="000F4CCB"/>
    <w:rsid w:val="000F74C1"/>
    <w:rsid w:val="00104A07"/>
    <w:rsid w:val="00150975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E3C28"/>
    <w:rsid w:val="001E537C"/>
    <w:rsid w:val="001F326F"/>
    <w:rsid w:val="001F7FE1"/>
    <w:rsid w:val="00204359"/>
    <w:rsid w:val="002120D6"/>
    <w:rsid w:val="00213A76"/>
    <w:rsid w:val="00217107"/>
    <w:rsid w:val="00221991"/>
    <w:rsid w:val="002243CB"/>
    <w:rsid w:val="0023059D"/>
    <w:rsid w:val="0024346E"/>
    <w:rsid w:val="00247459"/>
    <w:rsid w:val="00266A8E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3A5"/>
    <w:rsid w:val="002B3845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4D95"/>
    <w:rsid w:val="00377B85"/>
    <w:rsid w:val="0038122F"/>
    <w:rsid w:val="003816EC"/>
    <w:rsid w:val="0039629A"/>
    <w:rsid w:val="003A0283"/>
    <w:rsid w:val="003A4D39"/>
    <w:rsid w:val="003A725B"/>
    <w:rsid w:val="003B7F65"/>
    <w:rsid w:val="003C1A47"/>
    <w:rsid w:val="003C7C3B"/>
    <w:rsid w:val="003D4AAF"/>
    <w:rsid w:val="004070E4"/>
    <w:rsid w:val="00417ECE"/>
    <w:rsid w:val="00432A21"/>
    <w:rsid w:val="00433ECA"/>
    <w:rsid w:val="004406A2"/>
    <w:rsid w:val="00442105"/>
    <w:rsid w:val="004475EC"/>
    <w:rsid w:val="00451099"/>
    <w:rsid w:val="00451D6F"/>
    <w:rsid w:val="00453E01"/>
    <w:rsid w:val="00464E11"/>
    <w:rsid w:val="004734B0"/>
    <w:rsid w:val="004806A7"/>
    <w:rsid w:val="00483EF9"/>
    <w:rsid w:val="004A2D1C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31DF1"/>
    <w:rsid w:val="00552DE2"/>
    <w:rsid w:val="0055710A"/>
    <w:rsid w:val="00563488"/>
    <w:rsid w:val="00564332"/>
    <w:rsid w:val="00564B55"/>
    <w:rsid w:val="00565F14"/>
    <w:rsid w:val="0057493C"/>
    <w:rsid w:val="00581F3E"/>
    <w:rsid w:val="0058366D"/>
    <w:rsid w:val="00585D7A"/>
    <w:rsid w:val="00586760"/>
    <w:rsid w:val="0058691F"/>
    <w:rsid w:val="00595C6D"/>
    <w:rsid w:val="005A0A90"/>
    <w:rsid w:val="005A18C5"/>
    <w:rsid w:val="005A4443"/>
    <w:rsid w:val="005B4CDA"/>
    <w:rsid w:val="005C1B79"/>
    <w:rsid w:val="005C70D6"/>
    <w:rsid w:val="005D0929"/>
    <w:rsid w:val="005E54AA"/>
    <w:rsid w:val="005F382E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53805"/>
    <w:rsid w:val="00755696"/>
    <w:rsid w:val="00755AB4"/>
    <w:rsid w:val="00756596"/>
    <w:rsid w:val="00763423"/>
    <w:rsid w:val="00765E6E"/>
    <w:rsid w:val="00766966"/>
    <w:rsid w:val="0077100D"/>
    <w:rsid w:val="00772B13"/>
    <w:rsid w:val="007907F8"/>
    <w:rsid w:val="00790B09"/>
    <w:rsid w:val="007A5D03"/>
    <w:rsid w:val="007A6916"/>
    <w:rsid w:val="007A7750"/>
    <w:rsid w:val="007B2C40"/>
    <w:rsid w:val="007C359D"/>
    <w:rsid w:val="007C4276"/>
    <w:rsid w:val="007E4159"/>
    <w:rsid w:val="007F20F4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B1381"/>
    <w:rsid w:val="008D3963"/>
    <w:rsid w:val="008D561E"/>
    <w:rsid w:val="008E0186"/>
    <w:rsid w:val="008E184B"/>
    <w:rsid w:val="008E2E61"/>
    <w:rsid w:val="008E46E6"/>
    <w:rsid w:val="008E630F"/>
    <w:rsid w:val="008F0738"/>
    <w:rsid w:val="008F0B6B"/>
    <w:rsid w:val="008F5900"/>
    <w:rsid w:val="00923CD5"/>
    <w:rsid w:val="00924E29"/>
    <w:rsid w:val="00927C5C"/>
    <w:rsid w:val="00932810"/>
    <w:rsid w:val="00932D1D"/>
    <w:rsid w:val="00936780"/>
    <w:rsid w:val="009412D3"/>
    <w:rsid w:val="00946343"/>
    <w:rsid w:val="00962F56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3F5F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398B"/>
    <w:rsid w:val="00AB14F3"/>
    <w:rsid w:val="00AC78D5"/>
    <w:rsid w:val="00AD1795"/>
    <w:rsid w:val="00AD4DDC"/>
    <w:rsid w:val="00AF33AC"/>
    <w:rsid w:val="00B01316"/>
    <w:rsid w:val="00B10D50"/>
    <w:rsid w:val="00B145D0"/>
    <w:rsid w:val="00B1697C"/>
    <w:rsid w:val="00B23B74"/>
    <w:rsid w:val="00B26269"/>
    <w:rsid w:val="00B269E2"/>
    <w:rsid w:val="00B34C75"/>
    <w:rsid w:val="00B36B5B"/>
    <w:rsid w:val="00B5355C"/>
    <w:rsid w:val="00B5491C"/>
    <w:rsid w:val="00B56F0C"/>
    <w:rsid w:val="00B57B66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7A"/>
    <w:rsid w:val="00C22826"/>
    <w:rsid w:val="00C3066C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32A9"/>
    <w:rsid w:val="00CB2AA2"/>
    <w:rsid w:val="00CB3811"/>
    <w:rsid w:val="00CB56DC"/>
    <w:rsid w:val="00CC3047"/>
    <w:rsid w:val="00CC42FA"/>
    <w:rsid w:val="00CC496E"/>
    <w:rsid w:val="00CC7862"/>
    <w:rsid w:val="00CD5E97"/>
    <w:rsid w:val="00CE141F"/>
    <w:rsid w:val="00CE14A6"/>
    <w:rsid w:val="00CE2FC0"/>
    <w:rsid w:val="00CE61FD"/>
    <w:rsid w:val="00CE7AA9"/>
    <w:rsid w:val="00CF70F4"/>
    <w:rsid w:val="00D05D8E"/>
    <w:rsid w:val="00D06D3A"/>
    <w:rsid w:val="00D10705"/>
    <w:rsid w:val="00D15388"/>
    <w:rsid w:val="00D23157"/>
    <w:rsid w:val="00D37C2C"/>
    <w:rsid w:val="00D40B39"/>
    <w:rsid w:val="00D54B5C"/>
    <w:rsid w:val="00D56130"/>
    <w:rsid w:val="00D6054F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17B9C"/>
    <w:rsid w:val="00F26F19"/>
    <w:rsid w:val="00F41460"/>
    <w:rsid w:val="00F47BA1"/>
    <w:rsid w:val="00F67214"/>
    <w:rsid w:val="00F73F2A"/>
    <w:rsid w:val="00F82D84"/>
    <w:rsid w:val="00FA0841"/>
    <w:rsid w:val="00FA2BBD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4FC6271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831A3-DB0C-47AA-AA3E-99948C9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445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25</cp:revision>
  <cp:lastPrinted>2018-04-09T08:32:00Z</cp:lastPrinted>
  <dcterms:created xsi:type="dcterms:W3CDTF">2020-01-20T10:06:00Z</dcterms:created>
  <dcterms:modified xsi:type="dcterms:W3CDTF">2022-02-07T07:47:00Z</dcterms:modified>
</cp:coreProperties>
</file>